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754E48">
      <w:pPr>
        <w:spacing w:line="312" w:lineRule="auto"/>
        <w:jc w:val="center"/>
        <w:rPr>
          <w:rFonts w:ascii="Arial" w:hAnsi="Arial"/>
          <w:sz w:val="18"/>
          <w:szCs w:val="18"/>
        </w:rPr>
      </w:pPr>
      <w:bookmarkStart w:id="0" w:name="__DdeLink__119_3702532832"/>
      <w:r>
        <w:rPr>
          <w:rFonts w:ascii="Arial" w:eastAsia="Calibri" w:hAnsi="Arial"/>
          <w:color w:val="000000"/>
          <w:sz w:val="18"/>
          <w:szCs w:val="18"/>
          <w:lang w:eastAsia="en-US"/>
        </w:rPr>
        <w:t>EZ/</w:t>
      </w:r>
      <w:bookmarkEnd w:id="0"/>
      <w:r w:rsidR="009D5AC8">
        <w:rPr>
          <w:rFonts w:ascii="Arial" w:eastAsia="Calibri" w:hAnsi="Arial"/>
          <w:color w:val="000000"/>
          <w:sz w:val="18"/>
          <w:szCs w:val="18"/>
          <w:lang w:eastAsia="en-US"/>
        </w:rPr>
        <w:t>…/…/…</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Pr="00485451"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rPr>
          <w:rFonts w:ascii="Arial" w:hAnsi="Arial" w:cs="Arial"/>
          <w:sz w:val="18"/>
          <w:szCs w:val="18"/>
        </w:rPr>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485451" w:rsidRDefault="00485451">
      <w:pPr>
        <w:pStyle w:val="PlainText1"/>
        <w:spacing w:line="312" w:lineRule="auto"/>
      </w:pPr>
    </w:p>
    <w:p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Pr="00485451"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na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Pr="00120073" w:rsidRDefault="00120073" w:rsidP="00120073">
      <w:pPr>
        <w:numPr>
          <w:ilvl w:val="1"/>
          <w:numId w:val="2"/>
        </w:numPr>
        <w:tabs>
          <w:tab w:val="left" w:pos="285"/>
        </w:tabs>
        <w:spacing w:line="312" w:lineRule="auto"/>
        <w:ind w:left="284" w:hanging="284"/>
        <w:rPr>
          <w:rFonts w:ascii="Arial" w:hAnsi="Arial" w:cs="Arial"/>
          <w:sz w:val="18"/>
          <w:szCs w:val="18"/>
        </w:rPr>
      </w:pPr>
      <w:r w:rsidRPr="00120073">
        <w:rPr>
          <w:rFonts w:ascii="Arial" w:hAnsi="Arial" w:cs="Arial"/>
          <w:sz w:val="18"/>
          <w:szCs w:val="18"/>
        </w:rPr>
        <w:t>Realizacja dostaw produktów, o których mowa w § 1 umowy, następować będzie na podstawie cząstkowych zamówień składanych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w:t>
      </w:r>
      <w:r w:rsidR="00120073">
        <w:rPr>
          <w:rFonts w:ascii="Arial" w:hAnsi="Arial" w:cs="Arial"/>
          <w:sz w:val="18"/>
          <w:szCs w:val="18"/>
        </w:rPr>
        <w:t>3</w:t>
      </w:r>
      <w:r>
        <w:rPr>
          <w:rFonts w:ascii="Arial" w:hAnsi="Arial" w:cs="Arial"/>
          <w:sz w:val="18"/>
          <w:szCs w:val="18"/>
        </w:rPr>
        <w:t xml:space="preserve"> dni </w:t>
      </w:r>
      <w:r w:rsidR="00120073">
        <w:rPr>
          <w:rFonts w:ascii="Arial" w:hAnsi="Arial" w:cs="Arial"/>
          <w:sz w:val="18"/>
          <w:szCs w:val="18"/>
        </w:rPr>
        <w:t xml:space="preserve">roboczych </w:t>
      </w:r>
      <w:r>
        <w:rPr>
          <w:rFonts w:ascii="Arial" w:hAnsi="Arial" w:cs="Arial"/>
          <w:sz w:val="18"/>
          <w:szCs w:val="18"/>
        </w:rPr>
        <w:t xml:space="preserve">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(t.j.: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umowy    </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rsidR="00FE1B1C" w:rsidRDefault="00754E48">
      <w:pPr>
        <w:spacing w:line="312" w:lineRule="auto"/>
        <w:jc w:val="both"/>
      </w:pPr>
      <w:r>
        <w:rPr>
          <w:rFonts w:ascii="Arial" w:hAnsi="Arial" w:cs="Arial"/>
          <w:sz w:val="18"/>
          <w:szCs w:val="18"/>
        </w:rPr>
        <w:t xml:space="preserve">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t>
      </w:r>
      <w:r>
        <w:rPr>
          <w:rFonts w:ascii="Arial" w:hAnsi="Arial" w:cs="Arial"/>
          <w:sz w:val="18"/>
          <w:szCs w:val="18"/>
        </w:rPr>
        <w:lastRenderedPageBreak/>
        <w:t>wolny od wad lub dokonać jego naprawy niezwłocznie – nie później jednak niż w ciągu 3 dni od dnia zgłoszenia przez Zamawiającego za pomocą e-maila (skan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Pr="00C000A0"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C000A0" w:rsidRPr="00C000A0" w:rsidRDefault="00C000A0" w:rsidP="00C000A0">
      <w:pPr>
        <w:pStyle w:val="Akapitzlist"/>
        <w:numPr>
          <w:ilvl w:val="0"/>
          <w:numId w:val="3"/>
        </w:numPr>
        <w:spacing w:line="276" w:lineRule="auto"/>
        <w:rPr>
          <w:rFonts w:ascii="Arial" w:hAnsi="Arial" w:cs="Arial"/>
          <w:sz w:val="18"/>
          <w:szCs w:val="18"/>
        </w:rPr>
      </w:pPr>
      <w:r w:rsidRPr="00C000A0">
        <w:rPr>
          <w:rFonts w:ascii="Arial" w:hAnsi="Arial" w:cs="Arial"/>
          <w:sz w:val="18"/>
          <w:szCs w:val="18"/>
        </w:rPr>
        <w:t xml:space="preserve">W przypadku nie wykorzystania ilości wyrobów wskazanych w załączniku nr 1 do umowy, Zamawiający może przedłużyć czas obowiązywania umowy, o którym mowa w § </w:t>
      </w:r>
      <w:r>
        <w:rPr>
          <w:rFonts w:ascii="Arial" w:hAnsi="Arial" w:cs="Arial"/>
          <w:sz w:val="18"/>
          <w:szCs w:val="18"/>
        </w:rPr>
        <w:t>6</w:t>
      </w:r>
      <w:r w:rsidRPr="00C000A0">
        <w:rPr>
          <w:rFonts w:ascii="Arial" w:hAnsi="Arial" w:cs="Arial"/>
          <w:sz w:val="18"/>
          <w:szCs w:val="18"/>
        </w:rPr>
        <w:t xml:space="preserve">, nie więcej jednak niż o </w:t>
      </w:r>
      <w:r>
        <w:rPr>
          <w:rFonts w:ascii="Arial" w:hAnsi="Arial" w:cs="Arial"/>
          <w:sz w:val="18"/>
          <w:szCs w:val="18"/>
        </w:rPr>
        <w:t>4</w:t>
      </w:r>
      <w:r w:rsidRPr="00C000A0">
        <w:rPr>
          <w:rFonts w:ascii="Arial" w:hAnsi="Arial" w:cs="Arial"/>
          <w:sz w:val="18"/>
          <w:szCs w:val="18"/>
        </w:rPr>
        <w:t xml:space="preserve"> miesi</w:t>
      </w:r>
      <w:r>
        <w:rPr>
          <w:rFonts w:ascii="Arial" w:hAnsi="Arial" w:cs="Arial"/>
          <w:sz w:val="18"/>
          <w:szCs w:val="18"/>
        </w:rPr>
        <w:t>ące</w:t>
      </w:r>
      <w:r w:rsidRPr="00C000A0">
        <w:rPr>
          <w:rFonts w:ascii="Arial" w:hAnsi="Arial" w:cs="Arial"/>
          <w:sz w:val="18"/>
          <w:szCs w:val="18"/>
        </w:rPr>
        <w:t>.</w:t>
      </w:r>
    </w:p>
    <w:p w:rsidR="00C000A0" w:rsidRDefault="00C000A0" w:rsidP="00C000A0"/>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w:t>
      </w:r>
      <w:r w:rsidR="002A522D">
        <w:rPr>
          <w:rFonts w:ascii="Arial" w:hAnsi="Arial"/>
          <w:color w:val="000000"/>
          <w:sz w:val="18"/>
          <w:szCs w:val="18"/>
        </w:rPr>
        <w:t xml:space="preserve">zwłoki </w:t>
      </w:r>
      <w:r>
        <w:rPr>
          <w:rFonts w:ascii="Arial" w:hAnsi="Arial"/>
          <w:color w:val="000000"/>
          <w:sz w:val="18"/>
          <w:szCs w:val="18"/>
        </w:rPr>
        <w:t>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w:t>
      </w:r>
      <w:r>
        <w:rPr>
          <w:rFonts w:ascii="Arial" w:hAnsi="Arial" w:cs="Arial"/>
          <w:sz w:val="18"/>
          <w:szCs w:val="18"/>
          <w:lang w:eastAsia="ar-SA"/>
        </w:rPr>
        <w:lastRenderedPageBreak/>
        <w:t xml:space="preserve">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Dz. U. z 202</w:t>
      </w:r>
      <w:r w:rsidR="009D5AC8">
        <w:rPr>
          <w:rFonts w:ascii="Arial" w:hAnsi="Arial" w:cs="Arial"/>
          <w:sz w:val="18"/>
          <w:szCs w:val="18"/>
          <w:lang w:eastAsia="ar-SA"/>
        </w:rPr>
        <w:t>3, poz. 1233 z późn.zm.).</w:t>
      </w:r>
    </w:p>
    <w:p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D30096">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425"/>
  <w:characterSpacingControl w:val="doNotCompress"/>
  <w:footnotePr>
    <w:footnote w:id="-1"/>
    <w:footnote w:id="0"/>
  </w:footnotePr>
  <w:endnotePr>
    <w:endnote w:id="-1"/>
    <w:endnote w:id="0"/>
  </w:endnotePr>
  <w:compat/>
  <w:rsids>
    <w:rsidRoot w:val="00FE1B1C"/>
    <w:rsid w:val="00120073"/>
    <w:rsid w:val="00137805"/>
    <w:rsid w:val="002A522D"/>
    <w:rsid w:val="00485451"/>
    <w:rsid w:val="004A079C"/>
    <w:rsid w:val="00736A28"/>
    <w:rsid w:val="00754E48"/>
    <w:rsid w:val="0085701C"/>
    <w:rsid w:val="00932BC7"/>
    <w:rsid w:val="009D5AC8"/>
    <w:rsid w:val="009F6F84"/>
    <w:rsid w:val="00AE41FE"/>
    <w:rsid w:val="00C000A0"/>
    <w:rsid w:val="00C725B6"/>
    <w:rsid w:val="00D30096"/>
    <w:rsid w:val="00E12A2B"/>
    <w:rsid w:val="00EA6AD2"/>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D30096"/>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D30096"/>
    <w:rPr>
      <w:rFonts w:cs="Mangal"/>
    </w:rPr>
  </w:style>
  <w:style w:type="paragraph" w:styleId="Legenda">
    <w:name w:val="caption"/>
    <w:basedOn w:val="Normalny"/>
    <w:qFormat/>
    <w:rsid w:val="00D30096"/>
    <w:pPr>
      <w:suppressLineNumbers/>
      <w:spacing w:before="120" w:after="120"/>
    </w:pPr>
    <w:rPr>
      <w:rFonts w:cs="Mangal"/>
      <w:i/>
      <w:iCs/>
      <w:szCs w:val="24"/>
    </w:rPr>
  </w:style>
  <w:style w:type="paragraph" w:customStyle="1" w:styleId="Indeks">
    <w:name w:val="Indeks"/>
    <w:basedOn w:val="Normalny"/>
    <w:qFormat/>
    <w:rsid w:val="00D30096"/>
    <w:pPr>
      <w:suppressLineNumbers/>
    </w:pPr>
    <w:rPr>
      <w:rFonts w:cs="Mangal"/>
    </w:rPr>
  </w:style>
  <w:style w:type="paragraph" w:customStyle="1" w:styleId="Gwkaistopka">
    <w:name w:val="Główka i stopka"/>
    <w:basedOn w:val="Normalny"/>
    <w:qFormat/>
    <w:rsid w:val="00D30096"/>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D3009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1746</Words>
  <Characters>10477</Characters>
  <Application>Microsoft Office Word</Application>
  <DocSecurity>0</DocSecurity>
  <Lines>87</Lines>
  <Paragraphs>24</Paragraphs>
  <ScaleCrop>false</ScaleCrop>
  <Company/>
  <LinksUpToDate>false</LinksUpToDate>
  <CharactersWithSpaces>12199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2025-06-27T10:09:00Z</dcterms:created>
  <dcterms:modified xsi:type="dcterms:W3CDTF">2025-06-27T10:09:00Z</dcterms:modified>
  <dc:language>pl-PL</dc:language>
</cp:coreProperties>
</file>